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4" w:rsidRPr="00653F51" w:rsidRDefault="00813D84" w:rsidP="00653F51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а</w:t>
      </w:r>
      <w:r w:rsidR="003E1693">
        <w:rPr>
          <w:rFonts w:ascii="Times New Roman" w:hAnsi="Times New Roman"/>
          <w:bCs/>
          <w:sz w:val="20"/>
          <w:szCs w:val="20"/>
          <w:lang w:val="ru-RU"/>
        </w:rPr>
        <w:t>Смоленское областное государственное бюджетное учреждение</w:t>
      </w:r>
    </w:p>
    <w:p w:rsidR="00653F51" w:rsidRPr="00653F51" w:rsidRDefault="00653F51" w:rsidP="00653F51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653F51">
        <w:rPr>
          <w:rFonts w:ascii="Times New Roman" w:hAnsi="Times New Roman"/>
          <w:bCs/>
          <w:sz w:val="20"/>
          <w:szCs w:val="20"/>
          <w:lang w:val="ru-RU"/>
        </w:rPr>
        <w:t>«Духовщинский социально-реабилитационный центр для несовершеннолетних «Ласточка»</w:t>
      </w:r>
    </w:p>
    <w:p w:rsidR="00653F51" w:rsidRDefault="00653F51" w:rsidP="00653F51">
      <w:pPr>
        <w:shd w:val="clear" w:color="auto" w:fill="FFFFFF"/>
        <w:ind w:left="993" w:hanging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653F51" w:rsidRDefault="00653F51" w:rsidP="00653F51">
      <w:pPr>
        <w:shd w:val="clear" w:color="auto" w:fill="FFFFFF"/>
        <w:ind w:left="993" w:hanging="851"/>
        <w:rPr>
          <w:rFonts w:ascii="Times New Roman" w:hAnsi="Times New Roman"/>
          <w:sz w:val="28"/>
          <w:szCs w:val="28"/>
          <w:lang w:val="ru-RU"/>
        </w:rPr>
      </w:pPr>
    </w:p>
    <w:p w:rsidR="00AF6E54" w:rsidRDefault="00653F51" w:rsidP="00653F51">
      <w:pPr>
        <w:shd w:val="clear" w:color="auto" w:fill="FFFFFF"/>
        <w:ind w:left="993" w:hanging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AF6E54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AF6E54" w:rsidRDefault="00AF6E54" w:rsidP="00AF6E54">
      <w:pPr>
        <w:shd w:val="clear" w:color="auto" w:fill="FFFFFF"/>
        <w:ind w:left="65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СОГБУ СРЦН «</w:t>
      </w:r>
      <w:r w:rsidR="00653F51">
        <w:rPr>
          <w:rFonts w:ascii="Times New Roman" w:hAnsi="Times New Roman"/>
          <w:sz w:val="28"/>
          <w:szCs w:val="28"/>
          <w:lang w:val="ru-RU"/>
        </w:rPr>
        <w:t>Ласточка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AF6E54" w:rsidRDefault="00AF6E54" w:rsidP="00AF6E54">
      <w:pPr>
        <w:shd w:val="clear" w:color="auto" w:fill="FFFFFF"/>
        <w:ind w:left="6521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pacing w:val="-15"/>
          <w:sz w:val="28"/>
          <w:szCs w:val="28"/>
          <w:lang w:val="ru-RU"/>
        </w:rPr>
        <w:t>от</w:t>
      </w:r>
      <w:r w:rsidR="00263DC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="00D126CB">
        <w:rPr>
          <w:rFonts w:ascii="Times New Roman" w:hAnsi="Times New Roman"/>
          <w:spacing w:val="-15"/>
          <w:sz w:val="28"/>
          <w:szCs w:val="28"/>
          <w:lang w:val="ru-RU"/>
        </w:rPr>
        <w:t>09</w:t>
      </w:r>
      <w:r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.0</w:t>
      </w:r>
      <w:r w:rsidR="00D126CB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.201</w:t>
      </w:r>
      <w:r w:rsidR="00D126CB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8</w:t>
      </w:r>
      <w:r w:rsidR="00263DCF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 xml:space="preserve">   </w:t>
      </w:r>
      <w:r>
        <w:rPr>
          <w:rFonts w:ascii="Times New Roman" w:hAnsi="Times New Roman"/>
          <w:spacing w:val="-15"/>
          <w:sz w:val="28"/>
          <w:szCs w:val="28"/>
          <w:lang w:val="ru-RU"/>
        </w:rPr>
        <w:t xml:space="preserve">№ </w:t>
      </w:r>
      <w:r w:rsidR="00263DCF">
        <w:rPr>
          <w:rFonts w:ascii="Times New Roman" w:hAnsi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2</w:t>
      </w:r>
      <w:r w:rsidR="00D126CB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1</w:t>
      </w:r>
    </w:p>
    <w:p w:rsidR="00AF6E54" w:rsidRDefault="00AF6E54" w:rsidP="00AF6E54">
      <w:pPr>
        <w:ind w:left="6000"/>
        <w:rPr>
          <w:rFonts w:ascii="Times New Roman" w:hAnsi="Times New Roman"/>
          <w:lang w:val="ru-RU"/>
        </w:rPr>
      </w:pPr>
    </w:p>
    <w:p w:rsidR="00AF6E54" w:rsidRDefault="00AF6E54" w:rsidP="00AF6E54">
      <w:pPr>
        <w:rPr>
          <w:rFonts w:ascii="Times New Roman" w:hAnsi="Times New Roman"/>
          <w:lang w:val="ru-RU"/>
        </w:rPr>
      </w:pPr>
    </w:p>
    <w:p w:rsidR="00AF6E54" w:rsidRDefault="00AF6E54" w:rsidP="00AF6E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ПЛАН РАБОТЫ</w:t>
      </w:r>
    </w:p>
    <w:p w:rsidR="00AF6E54" w:rsidRDefault="00AF6E54" w:rsidP="00AF6E5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противодействию коррупции в СОГБУ СРЦН «</w:t>
      </w:r>
      <w:r w:rsidR="00204F84">
        <w:rPr>
          <w:rFonts w:ascii="Times New Roman" w:hAnsi="Times New Roman"/>
          <w:b/>
          <w:bCs/>
          <w:sz w:val="28"/>
          <w:szCs w:val="28"/>
          <w:lang w:val="ru-RU"/>
        </w:rPr>
        <w:t>Ласточка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AF6E54" w:rsidRDefault="00AF6E54" w:rsidP="00AF6E5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126CB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год</w:t>
      </w:r>
      <w:proofErr w:type="spellEnd"/>
    </w:p>
    <w:p w:rsidR="00AF6E54" w:rsidRDefault="00AF6E54" w:rsidP="00AF6E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380"/>
        <w:gridCol w:w="2105"/>
        <w:gridCol w:w="2390"/>
      </w:tblGrid>
      <w:tr w:rsidR="00AF6E54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реализации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Организационно-правовые меры по созданию механизмов реализации плана по противодействию коррупции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204F84">
            <w:pPr>
              <w:tabs>
                <w:tab w:val="left" w:pos="10365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11"/>
                <w:rFonts w:eastAsia="Calibri"/>
              </w:rPr>
              <w:t>Размещение на официальном сайте СОГБУ СРЦН «</w:t>
            </w:r>
            <w:r w:rsidR="00204F84">
              <w:rPr>
                <w:rStyle w:val="11"/>
                <w:rFonts w:eastAsia="Calibri"/>
              </w:rPr>
              <w:t>Ласточка</w:t>
            </w:r>
            <w:r>
              <w:rPr>
                <w:rStyle w:val="11"/>
                <w:rFonts w:eastAsia="Calibri"/>
              </w:rPr>
              <w:t>» в сети «Интернет» плана противодействия коррупции на 2016 год, отчета о проделанной работе за 2015 год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rStyle w:val="11"/>
                <w:sz w:val="24"/>
                <w:szCs w:val="24"/>
              </w:rPr>
              <w:t xml:space="preserve">январь 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 w:rsidP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Потапова А.П. социальный педагог</w:t>
            </w:r>
          </w:p>
          <w:p w:rsidR="00204F84" w:rsidRDefault="00D126CB" w:rsidP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О.А.- воспитатель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 совещаниях при администрации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январь-декабрь,</w:t>
            </w:r>
          </w:p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</w:t>
            </w:r>
            <w:r w:rsidR="00AF6E54">
              <w:rPr>
                <w:rFonts w:ascii="Times New Roman" w:hAnsi="Times New Roman"/>
                <w:lang w:val="ru-RU"/>
              </w:rPr>
              <w:t>., директор</w:t>
            </w:r>
          </w:p>
          <w:p w:rsidR="00AF6E54" w:rsidRDefault="003E1693">
            <w:pPr>
              <w:ind w:hanging="1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 экономист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январь-декабрь,</w:t>
            </w:r>
          </w:p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93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 директор</w:t>
            </w:r>
            <w:r w:rsidR="003E1693">
              <w:rPr>
                <w:rFonts w:ascii="Times New Roman" w:hAnsi="Times New Roman"/>
                <w:lang w:val="ru-RU"/>
              </w:rPr>
              <w:t xml:space="preserve"> </w:t>
            </w:r>
          </w:p>
          <w:p w:rsidR="00AF6E54" w:rsidRDefault="003E1693">
            <w:pPr>
              <w:ind w:hanging="1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 </w:t>
            </w:r>
          </w:p>
          <w:p w:rsidR="00D126CB" w:rsidRDefault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экономист</w:t>
            </w:r>
          </w:p>
        </w:tc>
      </w:tr>
      <w:tr w:rsidR="00AF6E54" w:rsidTr="00204F8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январь-декабрь,</w:t>
            </w:r>
          </w:p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Е.Я.- директор</w:t>
            </w:r>
          </w:p>
          <w:p w:rsidR="00204F84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С.В. – заведующая хозяйством</w:t>
            </w:r>
          </w:p>
          <w:p w:rsidR="00991B91" w:rsidRDefault="00991B91">
            <w:pPr>
              <w:ind w:hanging="1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  <w:p w:rsidR="00D126CB" w:rsidRDefault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экономист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>
            <w:pPr>
              <w:rPr>
                <w:rFonts w:ascii="Times New Roman" w:hAnsi="Times New Roman"/>
                <w:lang w:val="ru-RU"/>
              </w:rPr>
            </w:pPr>
            <w:r w:rsidRPr="00991B91">
              <w:rPr>
                <w:rFonts w:ascii="Times New Roman" w:hAnsi="Times New Roman"/>
                <w:lang w:val="ru-RU"/>
              </w:rPr>
              <w:t>Гагаева Е.Я</w:t>
            </w:r>
          </w:p>
          <w:p w:rsidR="00991B91" w:rsidRPr="00991B91" w:rsidRDefault="00991B9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нормативно-правового обеспечения деятельности в сфере регулирования конфликта интересов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</w:t>
            </w:r>
          </w:p>
          <w:p w:rsidR="00991B91" w:rsidRDefault="00991B91">
            <w:pPr>
              <w:ind w:hanging="1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</w:tc>
      </w:tr>
      <w:tr w:rsidR="00AF6E54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Обеспечение открытости деятельности учреждения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права граждан на доступ к информации о деятельности учреждения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 w:rsidP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Потапова А.П., </w:t>
            </w:r>
            <w:r w:rsidR="00D126CB">
              <w:rPr>
                <w:rFonts w:ascii="Times New Roman" w:hAnsi="Times New Roman"/>
                <w:lang w:val="ru-RU"/>
              </w:rPr>
              <w:t>Сергеева О.А.</w:t>
            </w:r>
            <w:r w:rsidR="00AF6E5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наличия в свободном доступе Книги отзывов и пожеланий, </w:t>
            </w:r>
            <w:r>
              <w:rPr>
                <w:rFonts w:ascii="Times New Roman" w:hAnsi="Times New Roman"/>
                <w:lang w:val="ru-RU"/>
              </w:rPr>
              <w:lastRenderedPageBreak/>
              <w:t>открытого (беспарольного) доступ к Гостевой книге официального сайта учреждения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 w:rsidP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Потапова А.П., </w:t>
            </w:r>
            <w:proofErr w:type="spellStart"/>
            <w:r w:rsidR="00D126CB">
              <w:rPr>
                <w:rFonts w:ascii="Times New Roman" w:hAnsi="Times New Roman"/>
                <w:lang w:val="ru-RU"/>
              </w:rPr>
              <w:t>Шукалова</w:t>
            </w:r>
            <w:proofErr w:type="spellEnd"/>
            <w:r w:rsidR="00D126CB">
              <w:rPr>
                <w:rFonts w:ascii="Times New Roman" w:hAnsi="Times New Roman"/>
                <w:lang w:val="ru-RU"/>
              </w:rPr>
              <w:t xml:space="preserve"> Т.И.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2.3.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both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Систематическое обновление информации о деятельности учреждения в сети «Интернет» на официальном сайте учреждения, на официальном сайте информации об учреждениях (</w:t>
            </w:r>
            <w:proofErr w:type="spellStart"/>
            <w:r>
              <w:rPr>
                <w:rStyle w:val="11"/>
                <w:rFonts w:eastAsia="Calibri"/>
              </w:rPr>
              <w:t>бас</w:t>
            </w:r>
            <w:proofErr w:type="gramStart"/>
            <w:r>
              <w:rPr>
                <w:rStyle w:val="11"/>
                <w:rFonts w:eastAsia="Calibri"/>
              </w:rPr>
              <w:t>.г</w:t>
            </w:r>
            <w:proofErr w:type="gramEnd"/>
            <w:r>
              <w:rPr>
                <w:rStyle w:val="11"/>
                <w:rFonts w:eastAsia="Calibri"/>
              </w:rPr>
              <w:t>ов.ру</w:t>
            </w:r>
            <w:proofErr w:type="spellEnd"/>
            <w:r>
              <w:rPr>
                <w:rStyle w:val="11"/>
                <w:rFonts w:eastAsia="Calibri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rStyle w:val="11"/>
                <w:sz w:val="24"/>
                <w:szCs w:val="24"/>
                <w:lang w:bidi="en-US"/>
              </w:rPr>
            </w:pPr>
            <w:r>
              <w:rPr>
                <w:rStyle w:val="11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04F84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Потапова А.П., </w:t>
            </w:r>
          </w:p>
          <w:p w:rsidR="00D126CB" w:rsidRDefault="00D126CB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О.А.</w:t>
            </w:r>
          </w:p>
          <w:p w:rsidR="00204F84" w:rsidRDefault="00204F84" w:rsidP="00991B91">
            <w:pPr>
              <w:ind w:hanging="1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Л.М. главный бухгалтер,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 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Управление персоналом и внутренняя культура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</w:p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бесед и распространение</w:t>
            </w:r>
            <w:r>
              <w:rPr>
                <w:rFonts w:ascii="Times New Roman" w:hAnsi="Times New Roman"/>
                <w:lang w:val="ru-RU"/>
              </w:rPr>
              <w:br/>
              <w:t>информационных материалов в целях доведения до лиц материалов и положений законодательства РФ о противодействии коррупции,</w:t>
            </w:r>
          </w:p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 том числе:</w:t>
            </w:r>
          </w:p>
          <w:p w:rsidR="00AF6E54" w:rsidRDefault="00AF6E54" w:rsidP="003510E8">
            <w:pPr>
              <w:pStyle w:val="a6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наказании за получение и</w:t>
            </w:r>
            <w:r>
              <w:rPr>
                <w:rFonts w:ascii="Times New Roman" w:hAnsi="Times New Roman"/>
                <w:lang w:val="ru-RU"/>
              </w:rPr>
              <w:br/>
              <w:t>дачу взятки, а также посредничестве во взяточничестве;</w:t>
            </w:r>
          </w:p>
          <w:p w:rsidR="00AF6E54" w:rsidRDefault="00AF6E54" w:rsidP="003510E8">
            <w:pPr>
              <w:pStyle w:val="a6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увольнении в связи с</w:t>
            </w:r>
            <w:r>
              <w:rPr>
                <w:rFonts w:ascii="Times New Roman" w:hAnsi="Times New Roman"/>
                <w:lang w:val="ru-RU"/>
              </w:rPr>
              <w:br/>
              <w:t>утратой доверия;</w:t>
            </w:r>
          </w:p>
          <w:p w:rsidR="00AF6E54" w:rsidRDefault="00AF6E54" w:rsidP="00181E79">
            <w:pPr>
              <w:pStyle w:val="a6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порядке проверки</w:t>
            </w:r>
            <w:r>
              <w:rPr>
                <w:rFonts w:ascii="Times New Roman" w:hAnsi="Times New Roman"/>
                <w:lang w:val="ru-RU"/>
              </w:rPr>
              <w:br/>
              <w:t>поступивших сведений в</w:t>
            </w:r>
            <w:r>
              <w:rPr>
                <w:rFonts w:ascii="Times New Roman" w:hAnsi="Times New Roman"/>
                <w:lang w:val="ru-RU"/>
              </w:rPr>
              <w:br/>
              <w:t>соответствии с законодательством РФ</w:t>
            </w:r>
            <w:r w:rsidR="00181E79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="00181E79">
              <w:rPr>
                <w:rFonts w:ascii="Times New Roman" w:hAnsi="Times New Roman"/>
                <w:lang w:val="ru-RU"/>
              </w:rPr>
              <w:t xml:space="preserve"> </w:t>
            </w:r>
            <w:r w:rsidRPr="00C32880">
              <w:rPr>
                <w:rStyle w:val="2"/>
                <w:rFonts w:eastAsia="Calibri"/>
                <w:u w:val="none"/>
              </w:rPr>
              <w:t>противодействии коррупции</w:t>
            </w:r>
            <w:r>
              <w:rPr>
                <w:rStyle w:val="2"/>
                <w:rFonts w:eastAsia="Calibri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CB" w:rsidRDefault="00181E79" w:rsidP="00D126CB">
            <w:pPr>
              <w:rPr>
                <w:rFonts w:ascii="Times New Roman" w:hAnsi="Times New Roman"/>
                <w:lang w:val="ru-RU"/>
              </w:rPr>
            </w:pPr>
            <w:r w:rsidRPr="00CF15FE">
              <w:rPr>
                <w:rFonts w:ascii="Times New Roman" w:hAnsi="Times New Roman"/>
                <w:lang w:val="ru-RU"/>
              </w:rPr>
              <w:t xml:space="preserve">Гагаева Е.Я., Потапова А.П., </w:t>
            </w:r>
          </w:p>
          <w:p w:rsidR="00AF6E54" w:rsidRPr="00CF15FE" w:rsidRDefault="00D126CB" w:rsidP="00D126C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Л.М.,</w:t>
            </w:r>
            <w:r w:rsidR="00991B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1B91"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 w:rsidR="00991B91">
              <w:rPr>
                <w:rFonts w:ascii="Times New Roman" w:hAnsi="Times New Roman"/>
                <w:lang w:val="ru-RU"/>
              </w:rPr>
              <w:t xml:space="preserve"> В.В.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181E79">
            <w:pPr>
              <w:tabs>
                <w:tab w:val="left" w:pos="722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Обучающие мероприятия по вопросам профилактики и противодействия коррупции:</w:t>
            </w:r>
            <w:r w:rsidR="00181E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семинар «</w:t>
            </w:r>
            <w:r w:rsidR="00181E79">
              <w:rPr>
                <w:rFonts w:ascii="Times New Roman" w:hAnsi="Times New Roman"/>
                <w:lang w:val="ru-RU"/>
              </w:rPr>
              <w:t>Противодействие коррупции</w:t>
            </w:r>
            <w:r w:rsidR="00C32880">
              <w:rPr>
                <w:rFonts w:ascii="Times New Roman" w:hAnsi="Times New Roman"/>
                <w:lang w:val="ru-RU"/>
              </w:rPr>
              <w:t>. Знакомство с локальными нормативными материалами»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AF6E54" w:rsidRDefault="00C3288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AF6E54">
              <w:rPr>
                <w:rFonts w:ascii="Times New Roman" w:hAnsi="Times New Roman"/>
                <w:lang w:val="ru-RU"/>
              </w:rPr>
              <w:t>овещание</w:t>
            </w:r>
            <w:r w:rsidRPr="00C32880">
              <w:rPr>
                <w:rFonts w:ascii="Times New Roman" w:hAnsi="Times New Roman"/>
                <w:lang w:val="ru-RU"/>
              </w:rPr>
              <w:t>:</w:t>
            </w:r>
            <w:r w:rsidR="00AF6E54">
              <w:rPr>
                <w:rFonts w:ascii="Times New Roman" w:hAnsi="Times New Roman"/>
                <w:lang w:val="ru-RU"/>
              </w:rPr>
              <w:t xml:space="preserve"> «А</w:t>
            </w:r>
            <w:r w:rsidR="00AF6E54">
              <w:rPr>
                <w:rFonts w:ascii="Times New Roman" w:eastAsia="Times New Roman" w:hAnsi="Times New Roman"/>
                <w:lang w:val="ru-RU" w:eastAsia="ru-RU"/>
              </w:rPr>
              <w:t>нтикоррупционная политика в современной России».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6E54" w:rsidRDefault="00AF6E54">
            <w:pPr>
              <w:rPr>
                <w:rFonts w:ascii="Times New Roman" w:hAnsi="Times New Roman"/>
                <w:lang w:val="ru-RU"/>
              </w:rPr>
            </w:pPr>
          </w:p>
          <w:p w:rsidR="00AF6E54" w:rsidRDefault="00AF6E54">
            <w:pPr>
              <w:rPr>
                <w:rFonts w:ascii="Times New Roman" w:hAnsi="Times New Roman"/>
                <w:lang w:val="ru-RU"/>
              </w:rPr>
            </w:pPr>
          </w:p>
          <w:p w:rsidR="00AF6E54" w:rsidRDefault="00C32880">
            <w:pPr>
              <w:ind w:firstLine="7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  <w:p w:rsidR="00AF6E54" w:rsidRDefault="00AF6E54">
            <w:pPr>
              <w:ind w:firstLine="708"/>
              <w:rPr>
                <w:rFonts w:ascii="Times New Roman" w:hAnsi="Times New Roman"/>
                <w:lang w:val="ru-RU"/>
              </w:rPr>
            </w:pPr>
          </w:p>
          <w:p w:rsidR="00AF6E54" w:rsidRDefault="00AF6E54">
            <w:pPr>
              <w:ind w:firstLine="708"/>
              <w:rPr>
                <w:rFonts w:ascii="Times New Roman" w:hAnsi="Times New Roman"/>
                <w:lang w:val="ru-RU"/>
              </w:rPr>
            </w:pPr>
          </w:p>
          <w:p w:rsidR="00AF6E54" w:rsidRDefault="00AF6E54">
            <w:pPr>
              <w:ind w:firstLine="7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15FE" w:rsidRDefault="00CF15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15FE" w:rsidRDefault="00CF15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6E54" w:rsidRDefault="00C328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</w:t>
            </w:r>
          </w:p>
          <w:p w:rsidR="00C32880" w:rsidRDefault="00C328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32880" w:rsidRDefault="00C328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32880" w:rsidRDefault="00C328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Потапова А.П.</w:t>
            </w:r>
          </w:p>
        </w:tc>
      </w:tr>
      <w:tr w:rsidR="00AF6E54" w:rsidRPr="00D126CB" w:rsidTr="00AF6E54">
        <w:trPr>
          <w:trHeight w:val="150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10365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индивидуальных</w:t>
            </w:r>
            <w:r>
              <w:rPr>
                <w:rFonts w:ascii="Times New Roman" w:hAnsi="Times New Roman"/>
                <w:lang w:val="ru-RU"/>
              </w:rPr>
              <w:br/>
              <w:t>бесед с вновь принятыми на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32880">
              <w:rPr>
                <w:rStyle w:val="2"/>
                <w:rFonts w:eastAsia="Calibri"/>
                <w:u w:val="none"/>
              </w:rPr>
              <w:t>работу лицами с целью</w:t>
            </w:r>
            <w:r w:rsidR="00C32880">
              <w:rPr>
                <w:rStyle w:val="2"/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формирования негативного</w:t>
            </w:r>
            <w:r w:rsidR="00C3288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отношения к проявлениям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32880">
              <w:rPr>
                <w:rStyle w:val="2"/>
                <w:rFonts w:eastAsia="Calibri"/>
                <w:u w:val="none"/>
              </w:rPr>
              <w:t>коррупции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Pr="00C32880" w:rsidRDefault="00C32880" w:rsidP="00CF1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Саленко Н.В. инспектор по кад</w:t>
            </w:r>
            <w:r w:rsidR="00CF15FE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ам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98" w:lineRule="exact"/>
              <w:ind w:right="20" w:firstLine="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Проведение профилактических</w:t>
            </w:r>
            <w:r>
              <w:rPr>
                <w:sz w:val="24"/>
                <w:szCs w:val="24"/>
              </w:rPr>
              <w:br/>
              <w:t>бесед с сотрудниками по</w:t>
            </w:r>
            <w:r>
              <w:rPr>
                <w:sz w:val="24"/>
                <w:szCs w:val="24"/>
              </w:rPr>
              <w:br/>
              <w:t>вопросам применения (соблюдения) антикоррупционных стандартов и процедур.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FE" w:rsidRDefault="00CF1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Потапова А.П.</w:t>
            </w:r>
            <w:r w:rsidR="00991B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1B91"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 w:rsidR="00991B91">
              <w:rPr>
                <w:rFonts w:ascii="Times New Roman" w:hAnsi="Times New Roman"/>
                <w:lang w:val="ru-RU"/>
              </w:rPr>
              <w:t xml:space="preserve"> В.В.</w:t>
            </w:r>
          </w:p>
          <w:p w:rsidR="00AF6E54" w:rsidRDefault="00AF6E54">
            <w:pPr>
              <w:jc w:val="center"/>
              <w:rPr>
                <w:lang w:val="ru-RU"/>
              </w:rPr>
            </w:pPr>
          </w:p>
        </w:tc>
      </w:tr>
      <w:tr w:rsidR="00AF6E54" w:rsidTr="00CF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Усиление персональной ответственности работников учреждения за неправомерное принятие решения в рамках своих полномочий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CF15FE">
            <w:pPr>
              <w:ind w:hanging="1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</w:t>
            </w:r>
          </w:p>
        </w:tc>
      </w:tr>
      <w:tr w:rsidR="00AF6E54" w:rsidRPr="00D126CB" w:rsidTr="00CF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и урегулирование случаев возникновения конфликтов интересов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CF15FE" w:rsidP="00D126CB">
            <w:pPr>
              <w:ind w:hanging="1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Гагаева Е.Я. </w:t>
            </w:r>
          </w:p>
        </w:tc>
      </w:tr>
      <w:tr w:rsidR="00AF6E54" w:rsidRPr="00D126CB" w:rsidTr="00CF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Ознакомление сотрудников под роспись с нормативными документами, регламентирующими вопросы </w:t>
            </w:r>
            <w:r>
              <w:rPr>
                <w:sz w:val="24"/>
                <w:szCs w:val="24"/>
              </w:rPr>
              <w:lastRenderedPageBreak/>
              <w:t>предупреждения и противодействия коррупции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eastAsiaTheme="minorHAnsi"/>
                <w:spacing w:val="0"/>
                <w:sz w:val="24"/>
                <w:szCs w:val="24"/>
                <w:lang w:bidi="en-US"/>
              </w:rPr>
            </w:pPr>
            <w:r>
              <w:rPr>
                <w:rFonts w:eastAsiaTheme="minorHAnsi"/>
                <w:spacing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Pr="00991B91" w:rsidRDefault="00CF15FE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bidi="en-US"/>
              </w:rPr>
            </w:pPr>
            <w:r w:rsidRPr="00991B91">
              <w:rPr>
                <w:sz w:val="24"/>
                <w:szCs w:val="24"/>
                <w:lang w:bidi="en-US"/>
              </w:rPr>
              <w:t>Саленко Н.В.</w:t>
            </w:r>
          </w:p>
          <w:p w:rsidR="00991B91" w:rsidRPr="00991B91" w:rsidRDefault="00991B91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991B91">
              <w:rPr>
                <w:sz w:val="24"/>
                <w:szCs w:val="24"/>
              </w:rPr>
              <w:t>Антипкина</w:t>
            </w:r>
            <w:proofErr w:type="spellEnd"/>
            <w:r w:rsidRPr="00991B91">
              <w:rPr>
                <w:sz w:val="24"/>
                <w:szCs w:val="24"/>
              </w:rPr>
              <w:t xml:space="preserve"> В.В.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Повышение эффективности и осуществления финансово-хозяйственной деятельности и оплаты труда</w:t>
            </w:r>
          </w:p>
        </w:tc>
      </w:tr>
      <w:tr w:rsidR="00AF6E54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A438B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закупок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товаров, работ, услуг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соответствии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законодательством РФ</w:t>
            </w:r>
            <w:r w:rsidR="00A438B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для</w:t>
            </w:r>
            <w:r>
              <w:rPr>
                <w:rFonts w:ascii="Times New Roman" w:hAnsi="Times New Roman"/>
                <w:lang w:val="ru-RU"/>
              </w:rPr>
              <w:br/>
              <w:t>бюджетных организаций и</w:t>
            </w:r>
            <w:r>
              <w:rPr>
                <w:rFonts w:ascii="Times New Roman" w:hAnsi="Times New Roman"/>
                <w:lang w:val="ru-RU"/>
              </w:rPr>
              <w:br/>
              <w:t>планом-графиком закупок для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A438B4">
              <w:rPr>
                <w:rStyle w:val="2"/>
                <w:rFonts w:eastAsia="Calibri"/>
                <w:u w:val="none"/>
              </w:rPr>
              <w:t>нужд учреждения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438B4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Гагаева Е.Я.</w:t>
            </w:r>
            <w:r w:rsidR="00AF6E54">
              <w:rPr>
                <w:sz w:val="24"/>
                <w:szCs w:val="24"/>
              </w:rPr>
              <w:t>.,</w:t>
            </w:r>
          </w:p>
          <w:p w:rsidR="00AF6E54" w:rsidRDefault="00A438B4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Помазкова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  <w:r w:rsidR="00AF6E54">
              <w:rPr>
                <w:sz w:val="24"/>
                <w:szCs w:val="24"/>
              </w:rPr>
              <w:t>, главный бухгалтер</w:t>
            </w:r>
          </w:p>
          <w:p w:rsidR="00AF6E54" w:rsidRDefault="00AF6E54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</w:t>
            </w:r>
          </w:p>
          <w:p w:rsidR="00AF6E54" w:rsidRDefault="00AF6E54" w:rsidP="00A438B4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A438B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Распределение выплат стимулирующего характера</w:t>
            </w:r>
            <w:r>
              <w:rPr>
                <w:sz w:val="24"/>
                <w:szCs w:val="24"/>
              </w:rPr>
              <w:br/>
              <w:t>работникам СОГБУ СРЦН «</w:t>
            </w:r>
            <w:r w:rsidR="00A438B4">
              <w:rPr>
                <w:sz w:val="24"/>
                <w:szCs w:val="24"/>
              </w:rPr>
              <w:t>Ласточка</w:t>
            </w:r>
            <w:r>
              <w:rPr>
                <w:sz w:val="24"/>
                <w:szCs w:val="24"/>
              </w:rPr>
              <w:t>»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pacing w:val="0"/>
                <w:sz w:val="24"/>
                <w:szCs w:val="24"/>
              </w:rPr>
              <w:t>январь-декабрь,</w:t>
            </w:r>
          </w:p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раз в месяц</w:t>
            </w:r>
          </w:p>
          <w:p w:rsidR="00AF6E54" w:rsidRDefault="00AF6E5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438B4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Гагаева Е.Я.</w:t>
            </w:r>
            <w:r w:rsidR="00AF6E54">
              <w:rPr>
                <w:sz w:val="24"/>
                <w:szCs w:val="24"/>
              </w:rPr>
              <w:t>., члены комиссии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Определение риска разоблачения коррупционных структур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Поддержание </w:t>
            </w:r>
            <w:r w:rsidRPr="00A438B4">
              <w:rPr>
                <w:rStyle w:val="2"/>
                <w:rFonts w:eastAsia="Calibri"/>
                <w:u w:val="none"/>
              </w:rPr>
              <w:t xml:space="preserve">функционирования единой </w:t>
            </w:r>
            <w:r w:rsidRPr="00A438B4">
              <w:rPr>
                <w:rStyle w:val="0pt"/>
                <w:rFonts w:eastAsia="Calibri"/>
              </w:rPr>
              <w:t>системы обмена информации с</w:t>
            </w:r>
            <w:r>
              <w:rPr>
                <w:rStyle w:val="0pt"/>
                <w:rFonts w:eastAsia="Calibri"/>
              </w:rPr>
              <w:t xml:space="preserve"> гражданами, предпринимателями и</w:t>
            </w:r>
            <w:r>
              <w:rPr>
                <w:rStyle w:val="0pt"/>
                <w:rFonts w:eastAsia="Calibri"/>
              </w:rPr>
              <w:br/>
              <w:t>организациями на предмет</w:t>
            </w:r>
            <w:r>
              <w:rPr>
                <w:rStyle w:val="0pt"/>
                <w:rFonts w:eastAsia="Calibri"/>
              </w:rPr>
              <w:br/>
              <w:t>предоставления информации о</w:t>
            </w:r>
            <w:r>
              <w:rPr>
                <w:rStyle w:val="0pt"/>
                <w:rFonts w:eastAsia="Calibri"/>
              </w:rPr>
              <w:br/>
              <w:t xml:space="preserve">признаках коррупции в деятельности должностных лиц </w:t>
            </w:r>
            <w:r>
              <w:rPr>
                <w:rStyle w:val="0pt"/>
                <w:rFonts w:eastAsia="Arial"/>
              </w:rPr>
              <w:t>учреждения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pacing w:val="0"/>
                <w:sz w:val="24"/>
                <w:szCs w:val="24"/>
              </w:rPr>
              <w:t>январь-декабрь</w:t>
            </w:r>
          </w:p>
          <w:p w:rsidR="00AF6E54" w:rsidRDefault="00AF6E54"/>
          <w:p w:rsidR="00AF6E54" w:rsidRDefault="00AF6E54"/>
          <w:p w:rsidR="00AF6E54" w:rsidRDefault="00AF6E54"/>
          <w:p w:rsidR="00AF6E54" w:rsidRDefault="00AF6E54"/>
          <w:p w:rsidR="00AF6E54" w:rsidRDefault="00AF6E54"/>
          <w:p w:rsidR="00AF6E54" w:rsidRDefault="00AF6E54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CF1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Гагаева Е.Я.</w:t>
            </w:r>
          </w:p>
          <w:p w:rsidR="00991B91" w:rsidRDefault="00991B9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Антипкина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  <w:p w:rsidR="00AF6E54" w:rsidRPr="00813D84" w:rsidRDefault="00AF6E5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6E54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8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Организация внутреннего контроля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январь-декабрь,</w:t>
            </w:r>
          </w:p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 циклограммой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организацией питания 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</w:t>
            </w:r>
          </w:p>
          <w:p w:rsidR="00CF15FE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Илларионова Т.И.</w:t>
            </w:r>
          </w:p>
          <w:p w:rsidR="00CF15FE" w:rsidRDefault="00D126CB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 w:bidi="en-US"/>
              </w:rPr>
            </w:pPr>
            <w:r>
              <w:rPr>
                <w:rFonts w:ascii="Times New Roman" w:hAnsi="Times New Roman"/>
                <w:lang w:eastAsia="ru-RU"/>
              </w:rPr>
              <w:t>Михалева З.В.</w:t>
            </w:r>
            <w:r w:rsidR="00CF15FE">
              <w:rPr>
                <w:rFonts w:ascii="Times New Roman" w:hAnsi="Times New Roman"/>
                <w:lang w:eastAsia="ru-RU"/>
              </w:rPr>
              <w:t>. диетическая сестра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закупок товаров, работ, услуг для нужд учреждения в соответствии с действующим законодательством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январь-декабрь,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3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 w:rsidR="00261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выполнением работ по</w:t>
            </w:r>
            <w:r>
              <w:rPr>
                <w:sz w:val="24"/>
                <w:szCs w:val="24"/>
              </w:rPr>
              <w:br/>
              <w:t>проведению ремонтных работ</w:t>
            </w:r>
            <w:r w:rsidR="00261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учреждении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Л.М..</w:t>
            </w:r>
          </w:p>
          <w:p w:rsidR="00CF15FE" w:rsidRDefault="00CF15FE" w:rsidP="00CF1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Иванова С.В. заведующая хозяйством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плана ФХД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Pr="00CF15FE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</w:tc>
      </w:tr>
      <w:tr w:rsidR="00AF6E54" w:rsidTr="00AF6E54">
        <w:trPr>
          <w:trHeight w:val="48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расходования горюче-смазочных материалов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CF15FE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  <w:p w:rsidR="00AF6E54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lang w:eastAsia="ru-RU"/>
              </w:rPr>
              <w:t>Илларионова Т.И. бухгалтер</w:t>
            </w:r>
          </w:p>
        </w:tc>
      </w:tr>
      <w:tr w:rsidR="00AF6E54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продуктов питания на складе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  <w:p w:rsidR="00CF15FE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Илларионова Т.И. бухгалтер</w:t>
            </w:r>
          </w:p>
          <w:p w:rsidR="003E1693" w:rsidRDefault="003E1693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6.7.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расходования  лекарственных средств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FE" w:rsidRDefault="00CF15FE" w:rsidP="00CF15F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CF15FE" w:rsidP="00CF15FE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6.9.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6106C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Потапова А.П.</w:t>
            </w:r>
          </w:p>
          <w:p w:rsidR="0026106C" w:rsidRDefault="00D126CB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Шукалова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Т.И.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3E1693">
            <w:pPr>
              <w:pStyle w:val="10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поступлени</w:t>
            </w:r>
            <w:r w:rsidR="003E169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расходовани</w:t>
            </w:r>
            <w:r w:rsidR="003E169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из внебюджетных источников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раз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06C" w:rsidRDefault="0026106C" w:rsidP="0026106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Гагаева Е.Я., </w:t>
            </w:r>
          </w:p>
          <w:p w:rsidR="00AF6E54" w:rsidRDefault="0026106C" w:rsidP="0026106C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Л.М..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6.11.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 w:rsidP="0026106C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удовлетворенности качеством услуг, оказываемых СОГБУ СРЦН «</w:t>
            </w:r>
            <w:r w:rsidR="0026106C">
              <w:rPr>
                <w:rFonts w:ascii="Times New Roman" w:hAnsi="Times New Roman"/>
                <w:sz w:val="24"/>
                <w:szCs w:val="24"/>
              </w:rPr>
              <w:t>Ласточка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6CB" w:rsidRDefault="00D126CB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Гагаева Е.Я.</w:t>
            </w:r>
          </w:p>
          <w:p w:rsidR="00AF6E54" w:rsidRDefault="0026106C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Потапова А.П.</w:t>
            </w:r>
          </w:p>
          <w:p w:rsidR="0026106C" w:rsidRDefault="0026106C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Иванова С.В.</w:t>
            </w:r>
          </w:p>
        </w:tc>
      </w:tr>
      <w:tr w:rsidR="00AF6E54" w:rsidRPr="00D126CB" w:rsidTr="00AF6E5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6.12.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(2013-2018 годы)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AF6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раз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54" w:rsidRDefault="0026106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Гагаева</w:t>
            </w:r>
            <w:r w:rsidR="00AF6E54">
              <w:rPr>
                <w:rFonts w:ascii="Times New Roman" w:hAnsi="Times New Roman"/>
                <w:lang w:val="ru-RU" w:eastAsia="ru-RU"/>
              </w:rPr>
              <w:t xml:space="preserve"> Е.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="00AF6E54">
              <w:rPr>
                <w:rFonts w:ascii="Times New Roman" w:hAnsi="Times New Roman"/>
                <w:lang w:val="ru-RU" w:eastAsia="ru-RU"/>
              </w:rPr>
              <w:t xml:space="preserve">., </w:t>
            </w:r>
          </w:p>
          <w:p w:rsidR="00AF6E54" w:rsidRDefault="0026106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Помазкова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Л.М.</w:t>
            </w:r>
            <w:r w:rsidR="00AF6E54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</w:tbl>
    <w:p w:rsidR="00AF6E54" w:rsidRDefault="00AF6E54" w:rsidP="00AF6E54">
      <w:pPr>
        <w:rPr>
          <w:lang w:val="ru-RU"/>
        </w:rPr>
      </w:pPr>
    </w:p>
    <w:p w:rsidR="00AF6E54" w:rsidRDefault="00AF6E54" w:rsidP="00AF6E54">
      <w:pPr>
        <w:rPr>
          <w:rFonts w:ascii="Times New Roman" w:hAnsi="Times New Roman"/>
          <w:lang w:val="ru-RU"/>
        </w:rPr>
      </w:pPr>
    </w:p>
    <w:p w:rsidR="00AF6E54" w:rsidRDefault="00AF6E54" w:rsidP="00AF6E54">
      <w:pPr>
        <w:rPr>
          <w:rFonts w:ascii="Times New Roman" w:hAnsi="Times New Roman"/>
          <w:lang w:val="ru-RU"/>
        </w:rPr>
      </w:pPr>
    </w:p>
    <w:p w:rsidR="006E40B1" w:rsidRPr="00AF6E54" w:rsidRDefault="006E40B1">
      <w:pPr>
        <w:rPr>
          <w:lang w:val="ru-RU"/>
        </w:rPr>
      </w:pPr>
    </w:p>
    <w:sectPr w:rsidR="006E40B1" w:rsidRPr="00AF6E54" w:rsidSect="00AF6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501"/>
    <w:multiLevelType w:val="hybridMultilevel"/>
    <w:tmpl w:val="9B8CB0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4"/>
    <w:rsid w:val="00181E79"/>
    <w:rsid w:val="00204F84"/>
    <w:rsid w:val="0026106C"/>
    <w:rsid w:val="00263DCF"/>
    <w:rsid w:val="002A1B95"/>
    <w:rsid w:val="003E1693"/>
    <w:rsid w:val="00653F51"/>
    <w:rsid w:val="006E40B1"/>
    <w:rsid w:val="00813D84"/>
    <w:rsid w:val="00991B91"/>
    <w:rsid w:val="009B6C64"/>
    <w:rsid w:val="00A438B4"/>
    <w:rsid w:val="00AF6E54"/>
    <w:rsid w:val="00C32880"/>
    <w:rsid w:val="00CF15FE"/>
    <w:rsid w:val="00D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E5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F6E54"/>
    <w:rPr>
      <w:rFonts w:eastAsia="Times New Roman" w:cs="Times New Roman"/>
      <w:b/>
      <w:bCs/>
      <w:lang w:val="en-US" w:bidi="en-US"/>
    </w:rPr>
  </w:style>
  <w:style w:type="character" w:styleId="a3">
    <w:name w:val="Hyperlink"/>
    <w:semiHidden/>
    <w:unhideWhenUsed/>
    <w:rsid w:val="00AF6E5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F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F6E54"/>
    <w:rPr>
      <w:rFonts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AF6E54"/>
    <w:pPr>
      <w:ind w:left="720"/>
      <w:contextualSpacing/>
    </w:pPr>
  </w:style>
  <w:style w:type="character" w:customStyle="1" w:styleId="a7">
    <w:name w:val="Основной текст_"/>
    <w:basedOn w:val="a0"/>
    <w:link w:val="3"/>
    <w:locked/>
    <w:rsid w:val="00AF6E5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F6E54"/>
    <w:pPr>
      <w:widowControl w:val="0"/>
      <w:shd w:val="clear" w:color="auto" w:fill="FFFFFF"/>
      <w:spacing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ru-RU" w:bidi="ar-SA"/>
    </w:rPr>
  </w:style>
  <w:style w:type="character" w:customStyle="1" w:styleId="1">
    <w:name w:val="Заголовок №1_"/>
    <w:link w:val="10"/>
    <w:locked/>
    <w:rsid w:val="00AF6E54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F6E54"/>
    <w:pPr>
      <w:shd w:val="clear" w:color="auto" w:fill="FFFFFF"/>
      <w:spacing w:before="300" w:line="326" w:lineRule="exact"/>
      <w:ind w:hanging="340"/>
      <w:jc w:val="both"/>
      <w:outlineLvl w:val="0"/>
    </w:pPr>
    <w:rPr>
      <w:rFonts w:cstheme="minorBidi"/>
      <w:sz w:val="27"/>
      <w:szCs w:val="27"/>
      <w:lang w:val="ru-RU" w:bidi="ar-SA"/>
    </w:rPr>
  </w:style>
  <w:style w:type="character" w:customStyle="1" w:styleId="11">
    <w:name w:val="Основной текст1"/>
    <w:basedOn w:val="a0"/>
    <w:rsid w:val="00AF6E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7"/>
    <w:rsid w:val="00AF6E5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AF6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AF6E54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E5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F6E54"/>
    <w:rPr>
      <w:rFonts w:eastAsia="Times New Roman" w:cs="Times New Roman"/>
      <w:b/>
      <w:bCs/>
      <w:lang w:val="en-US" w:bidi="en-US"/>
    </w:rPr>
  </w:style>
  <w:style w:type="character" w:styleId="a3">
    <w:name w:val="Hyperlink"/>
    <w:semiHidden/>
    <w:unhideWhenUsed/>
    <w:rsid w:val="00AF6E5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F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F6E54"/>
    <w:rPr>
      <w:rFonts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AF6E54"/>
    <w:pPr>
      <w:ind w:left="720"/>
      <w:contextualSpacing/>
    </w:pPr>
  </w:style>
  <w:style w:type="character" w:customStyle="1" w:styleId="a7">
    <w:name w:val="Основной текст_"/>
    <w:basedOn w:val="a0"/>
    <w:link w:val="3"/>
    <w:locked/>
    <w:rsid w:val="00AF6E5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F6E54"/>
    <w:pPr>
      <w:widowControl w:val="0"/>
      <w:shd w:val="clear" w:color="auto" w:fill="FFFFFF"/>
      <w:spacing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ru-RU" w:bidi="ar-SA"/>
    </w:rPr>
  </w:style>
  <w:style w:type="character" w:customStyle="1" w:styleId="1">
    <w:name w:val="Заголовок №1_"/>
    <w:link w:val="10"/>
    <w:locked/>
    <w:rsid w:val="00AF6E54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F6E54"/>
    <w:pPr>
      <w:shd w:val="clear" w:color="auto" w:fill="FFFFFF"/>
      <w:spacing w:before="300" w:line="326" w:lineRule="exact"/>
      <w:ind w:hanging="340"/>
      <w:jc w:val="both"/>
      <w:outlineLvl w:val="0"/>
    </w:pPr>
    <w:rPr>
      <w:rFonts w:cstheme="minorBidi"/>
      <w:sz w:val="27"/>
      <w:szCs w:val="27"/>
      <w:lang w:val="ru-RU" w:bidi="ar-SA"/>
    </w:rPr>
  </w:style>
  <w:style w:type="character" w:customStyle="1" w:styleId="11">
    <w:name w:val="Основной текст1"/>
    <w:basedOn w:val="a0"/>
    <w:rsid w:val="00AF6E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7"/>
    <w:rsid w:val="00AF6E5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AF6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AF6E54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cp:lastPrinted>2016-05-20T12:54:00Z</cp:lastPrinted>
  <dcterms:created xsi:type="dcterms:W3CDTF">2016-05-19T10:59:00Z</dcterms:created>
  <dcterms:modified xsi:type="dcterms:W3CDTF">2018-08-28T13:33:00Z</dcterms:modified>
</cp:coreProperties>
</file>